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ahoma" w:eastAsia="Tahoma" w:hAnsi="Tahoma" w:cs="Tahoma"/>
          <w:sz w:val="20"/>
          <w:szCs w:val="20"/>
        </w:rPr>
        <w:t>86MS0043-01-2023-012390-08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17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– Мансийского автономного округа – Югры </w:t>
      </w:r>
      <w:r>
        <w:rPr>
          <w:rFonts w:ascii="Times New Roman" w:eastAsia="Times New Roman" w:hAnsi="Times New Roman" w:cs="Times New Roman"/>
        </w:rPr>
        <w:t>Аксенова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– Мансийского автономного округа –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Шевелева Артура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4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Style w:val="cat-UserDefinedgrp-4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ноября 2023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в районе дома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Омская</w:t>
      </w:r>
      <w:r>
        <w:rPr>
          <w:rFonts w:ascii="Times New Roman" w:eastAsia="Times New Roman" w:hAnsi="Times New Roman" w:cs="Times New Roman"/>
        </w:rPr>
        <w:t xml:space="preserve"> в городе </w:t>
      </w:r>
      <w:r>
        <w:rPr>
          <w:rFonts w:ascii="Times New Roman" w:eastAsia="Times New Roman" w:hAnsi="Times New Roman" w:cs="Times New Roman"/>
        </w:rPr>
        <w:t>Нижневартовске</w:t>
      </w:r>
      <w:r>
        <w:rPr>
          <w:rFonts w:ascii="Times New Roman" w:eastAsia="Times New Roman" w:hAnsi="Times New Roman" w:cs="Times New Roman"/>
        </w:rPr>
        <w:t>, управлял автомобилем «</w:t>
      </w:r>
      <w:r>
        <w:rPr>
          <w:rFonts w:ascii="Times New Roman" w:eastAsia="Times New Roman" w:hAnsi="Times New Roman" w:cs="Times New Roman"/>
        </w:rPr>
        <w:t>Мазда 3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</w:rPr>
        <w:t>, не зарегистрированном в установленном порядке, повторно в течении года, чем нарушил п. 1 ОПД Правил дорожного движения.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административного материала уведомлялся надлежащим образом по </w:t>
      </w:r>
      <w:r>
        <w:rPr>
          <w:rFonts w:ascii="Times New Roman" w:eastAsia="Times New Roman" w:hAnsi="Times New Roman" w:cs="Times New Roman"/>
        </w:rPr>
        <w:t>посредствам СМС сообщения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приняв необходимые </w:t>
      </w:r>
      <w:r>
        <w:rPr>
          <w:rFonts w:ascii="Times New Roman" w:eastAsia="Times New Roman" w:hAnsi="Times New Roman" w:cs="Times New Roman"/>
        </w:rPr>
        <w:t>меры для надлежащего извещения Шевелева А.О.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</w:t>
      </w:r>
      <w:r>
        <w:rPr>
          <w:rFonts w:ascii="Times New Roman" w:eastAsia="Times New Roman" w:hAnsi="Times New Roman" w:cs="Times New Roman"/>
        </w:rPr>
        <w:t xml:space="preserve"> рассмотреть дело в отсутствие Шевелева </w:t>
      </w:r>
      <w:r>
        <w:rPr>
          <w:rFonts w:ascii="Times New Roman" w:eastAsia="Times New Roman" w:hAnsi="Times New Roman" w:cs="Times New Roman"/>
        </w:rPr>
        <w:t>А.О.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</w:t>
      </w:r>
      <w:r>
        <w:rPr>
          <w:rFonts w:ascii="Times New Roman" w:eastAsia="Times New Roman" w:hAnsi="Times New Roman" w:cs="Times New Roman"/>
        </w:rPr>
        <w:t>делу: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86 ХМ № </w:t>
      </w:r>
      <w:r>
        <w:rPr>
          <w:rFonts w:ascii="Times New Roman" w:eastAsia="Times New Roman" w:hAnsi="Times New Roman" w:cs="Times New Roman"/>
        </w:rPr>
        <w:t>519372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.11.2023, из которого усматривается, что </w:t>
      </w: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</w:rPr>
        <w:t>Шевелеву А.О.</w:t>
      </w:r>
      <w:r>
        <w:rPr>
          <w:rFonts w:ascii="Times New Roman" w:eastAsia="Times New Roman" w:hAnsi="Times New Roman" w:cs="Times New Roman"/>
        </w:rPr>
        <w:t xml:space="preserve"> разъяснены,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объяснение Шевелева А.О.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.11.2023, в котором он подтвердил обстоятельства, указанные в протоколе об административном правонарушении; рапорт сотрудника полиции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.11.2023; </w:t>
      </w:r>
      <w:r>
        <w:rPr>
          <w:rFonts w:ascii="Times New Roman" w:eastAsia="Times New Roman" w:hAnsi="Times New Roman" w:cs="Times New Roman"/>
        </w:rPr>
        <w:t>карточку учета транспортного средства ; карточку операций с ВУ</w:t>
      </w:r>
      <w:r>
        <w:rPr>
          <w:rFonts w:ascii="Times New Roman" w:eastAsia="Times New Roman" w:hAnsi="Times New Roman" w:cs="Times New Roman"/>
        </w:rPr>
        <w:t>; параметры поиска;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 по делу об административном правонарушении № 18810086</w:t>
      </w:r>
      <w:r>
        <w:rPr>
          <w:rFonts w:ascii="Times New Roman" w:eastAsia="Times New Roman" w:hAnsi="Times New Roman" w:cs="Times New Roman"/>
        </w:rPr>
        <w:t>220001992457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9 ноября</w:t>
      </w:r>
      <w:r>
        <w:rPr>
          <w:rFonts w:ascii="Times New Roman" w:eastAsia="Times New Roman" w:hAnsi="Times New Roman" w:cs="Times New Roman"/>
        </w:rPr>
        <w:t xml:space="preserve"> 2023 года, вступившее в законную силу </w:t>
      </w:r>
      <w:r>
        <w:rPr>
          <w:rFonts w:ascii="Times New Roman" w:eastAsia="Times New Roman" w:hAnsi="Times New Roman" w:cs="Times New Roman"/>
        </w:rPr>
        <w:t>30 ноября</w:t>
      </w:r>
      <w:r>
        <w:rPr>
          <w:rFonts w:ascii="Times New Roman" w:eastAsia="Times New Roman" w:hAnsi="Times New Roman" w:cs="Times New Roman"/>
        </w:rPr>
        <w:t xml:space="preserve"> 2023 года, из которого усматривается, что </w:t>
      </w: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был подвергнут к административному взысканию в размере 500 рублей, за совершение административного правонарушения, предусмотренного ч. 1 ст. 12.1 Кодекса РФ об АП; сведения ГИБДД, из которых усматривается, что штраф </w:t>
      </w:r>
      <w:r>
        <w:rPr>
          <w:rFonts w:ascii="Times New Roman" w:eastAsia="Times New Roman" w:hAnsi="Times New Roman" w:cs="Times New Roman"/>
        </w:rPr>
        <w:t>Шевелевым А.О.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</w:rPr>
        <w:t>, утвержденных постановлением Правительства №1090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 12.1 Кодекса РФ об АП (управление </w:t>
      </w:r>
      <w:r>
        <w:rPr>
          <w:rFonts w:ascii="Times New Roman" w:eastAsia="Times New Roman" w:hAnsi="Times New Roman" w:cs="Times New Roman"/>
        </w:rPr>
        <w:t>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 ч.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4.3</w:t>
        </w:r>
      </w:hyperlink>
      <w:r>
        <w:rPr>
          <w:rFonts w:ascii="Times New Roman" w:eastAsia="Times New Roman" w:hAnsi="Times New Roman" w:cs="Times New Roman"/>
        </w:rPr>
        <w:t xml:space="preserve"> Кодекса РФ об АП).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</w:rPr>
        <w:t>19 ноября</w:t>
      </w:r>
      <w:r>
        <w:rPr>
          <w:rFonts w:ascii="Times New Roman" w:eastAsia="Times New Roman" w:hAnsi="Times New Roman" w:cs="Times New Roman"/>
        </w:rPr>
        <w:t xml:space="preserve"> 2023 года </w:t>
      </w: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>
        <w:rPr>
          <w:rFonts w:ascii="Times New Roman" w:eastAsia="Times New Roman" w:hAnsi="Times New Roman" w:cs="Times New Roman"/>
        </w:rPr>
        <w:t>30 ноября</w:t>
      </w:r>
      <w:r>
        <w:rPr>
          <w:rFonts w:ascii="Times New Roman" w:eastAsia="Times New Roman" w:hAnsi="Times New Roman" w:cs="Times New Roman"/>
        </w:rPr>
        <w:t xml:space="preserve"> 2023 года. Штраф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оплачен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ноября 2023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в районе дома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Омская</w:t>
      </w:r>
      <w:r>
        <w:rPr>
          <w:rFonts w:ascii="Times New Roman" w:eastAsia="Times New Roman" w:hAnsi="Times New Roman" w:cs="Times New Roman"/>
        </w:rPr>
        <w:t xml:space="preserve"> в городе </w:t>
      </w:r>
      <w:r>
        <w:rPr>
          <w:rFonts w:ascii="Times New Roman" w:eastAsia="Times New Roman" w:hAnsi="Times New Roman" w:cs="Times New Roman"/>
        </w:rPr>
        <w:t>Нижневартовске</w:t>
      </w:r>
      <w:r>
        <w:rPr>
          <w:rFonts w:ascii="Times New Roman" w:eastAsia="Times New Roman" w:hAnsi="Times New Roman" w:cs="Times New Roman"/>
        </w:rPr>
        <w:t>, управлял автомобилем «</w:t>
      </w:r>
      <w:r>
        <w:rPr>
          <w:rFonts w:ascii="Times New Roman" w:eastAsia="Times New Roman" w:hAnsi="Times New Roman" w:cs="Times New Roman"/>
        </w:rPr>
        <w:t>Мазда 3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</w:rPr>
        <w:t>, не зарегистрированном в</w:t>
      </w:r>
      <w:r>
        <w:rPr>
          <w:rFonts w:ascii="Times New Roman" w:eastAsia="Times New Roman" w:hAnsi="Times New Roman" w:cs="Times New Roman"/>
        </w:rPr>
        <w:t xml:space="preserve"> установленном порядке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Шевелевым А.О.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1.1 ст. 12.1</w:t>
        </w:r>
      </w:hyperlink>
      <w:r>
        <w:rPr>
          <w:rFonts w:ascii="Times New Roman" w:eastAsia="Times New Roman" w:hAnsi="Times New Roman" w:cs="Times New Roman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ХМ 519372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.11.2023,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 18810086</w:t>
      </w:r>
      <w:r>
        <w:rPr>
          <w:rFonts w:ascii="Times New Roman" w:eastAsia="Times New Roman" w:hAnsi="Times New Roman" w:cs="Times New Roman"/>
          <w:sz w:val="28"/>
          <w:szCs w:val="28"/>
        </w:rPr>
        <w:t>220001992457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9 ноября</w:t>
      </w:r>
      <w:r>
        <w:rPr>
          <w:rFonts w:ascii="Times New Roman" w:eastAsia="Times New Roman" w:hAnsi="Times New Roman" w:cs="Times New Roman"/>
        </w:rPr>
        <w:t xml:space="preserve"> 2023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Шевелев А.О.</w:t>
      </w:r>
      <w:r>
        <w:rPr>
          <w:rFonts w:ascii="Times New Roman" w:eastAsia="Times New Roman" w:hAnsi="Times New Roman" w:cs="Times New Roman"/>
        </w:rP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АП,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Шевелева Артура Олеговича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(пять тысяч)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>
        <w:rPr>
          <w:rFonts w:ascii="Times New Roman" w:eastAsia="Times New Roman" w:hAnsi="Times New Roman" w:cs="Times New Roman"/>
        </w:rPr>
        <w:t xml:space="preserve">КПП 860101001, ОКТМО 71875000, </w:t>
      </w:r>
      <w:r>
        <w:rPr>
          <w:rFonts w:ascii="Times New Roman" w:eastAsia="Times New Roman" w:hAnsi="Times New Roman" w:cs="Times New Roman"/>
          <w:sz w:val="25"/>
          <w:szCs w:val="25"/>
        </w:rPr>
        <w:t>номер счета получателя платежа № 03100643000000018700,</w:t>
      </w:r>
      <w:r>
        <w:rPr>
          <w:rFonts w:ascii="Times New Roman" w:eastAsia="Times New Roman" w:hAnsi="Times New Roman" w:cs="Times New Roman"/>
        </w:rPr>
        <w:t xml:space="preserve"> в РКЦ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//УФК по Ханты-Мансийскому автономному округу - Югре г.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БИК УФК 007162163,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700 00007, </w:t>
      </w:r>
      <w:r>
        <w:rPr>
          <w:rFonts w:ascii="Times New Roman" w:eastAsia="Times New Roman" w:hAnsi="Times New Roman" w:cs="Times New Roman"/>
        </w:rPr>
        <w:t xml:space="preserve">КБК 188 1160 11230 1000 1140, </w:t>
      </w:r>
      <w:r>
        <w:rPr>
          <w:rFonts w:ascii="Times New Roman" w:eastAsia="Times New Roman" w:hAnsi="Times New Roman" w:cs="Times New Roman"/>
          <w:u w:val="single"/>
        </w:rPr>
        <w:t>УИН 188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104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862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304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800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23066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UserDefinedgrp-46rplc-74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Е.В. Аксенова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74">
    <w:name w:val="cat-UserDefined grp-46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" TargetMode="External" /><Relationship Id="rId5" Type="http://schemas.openxmlformats.org/officeDocument/2006/relationships/hyperlink" Target="garantF1://12025267.121011" TargetMode="External" /><Relationship Id="rId6" Type="http://schemas.openxmlformats.org/officeDocument/2006/relationships/hyperlink" Target="garantF1://12025267.12101" TargetMode="External" /><Relationship Id="rId7" Type="http://schemas.openxmlformats.org/officeDocument/2006/relationships/hyperlink" Target="garantF1://12025267.43012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